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8" w:rsidRPr="00314CD8" w:rsidRDefault="00314CD8" w:rsidP="00314CD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314CD8">
        <w:rPr>
          <w:rFonts w:ascii="Arial" w:eastAsia="Times New Roman" w:hAnsi="Arial" w:cs="Arial"/>
          <w:b/>
          <w:bCs/>
          <w:color w:val="4D4D4D"/>
          <w:sz w:val="27"/>
          <w:szCs w:val="27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314CD8" w:rsidRPr="00314CD8" w:rsidRDefault="00314CD8" w:rsidP="00314C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14CD8">
        <w:rPr>
          <w:rFonts w:ascii="Arial" w:eastAsia="Times New Roman" w:hAnsi="Arial" w:cs="Arial"/>
          <w:color w:val="333333"/>
          <w:sz w:val="21"/>
          <w:szCs w:val="21"/>
        </w:rPr>
        <w:t>4 марта 2020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в детских 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инфекции, вызванной 2019-nCoV". и санитарно-эпидемиологическими правилами СП 3.1.2.3117-13 "Профилактика гриппа и других острых респираторных вирусных инфекций".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направляем </w:t>
      </w:r>
      <w:hyperlink r:id="rId4" w:anchor="1000" w:history="1">
        <w:r w:rsidRPr="00314CD8">
          <w:rPr>
            <w:rFonts w:ascii="Arial" w:eastAsia="Times New Roman" w:hAnsi="Arial" w:cs="Arial"/>
            <w:color w:val="808080"/>
            <w:sz w:val="23"/>
            <w:u w:val="single"/>
          </w:rPr>
          <w:t>информационно-методические материалы</w:t>
        </w:r>
      </w:hyperlink>
      <w:r w:rsidRPr="00314CD8">
        <w:rPr>
          <w:rFonts w:ascii="Arial" w:eastAsia="Times New Roman" w:hAnsi="Arial" w:cs="Arial"/>
          <w:color w:val="333333"/>
          <w:sz w:val="23"/>
          <w:szCs w:val="23"/>
        </w:rPr>
        <w:t> для общеобразовательных организаций (далее - материалы) по данной тематике.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Рекомендуем довести информацию, содержащуюся в </w:t>
      </w:r>
      <w:hyperlink r:id="rId5" w:anchor="1000" w:history="1">
        <w:r w:rsidRPr="00314CD8">
          <w:rPr>
            <w:rFonts w:ascii="Arial" w:eastAsia="Times New Roman" w:hAnsi="Arial" w:cs="Arial"/>
            <w:color w:val="808080"/>
            <w:sz w:val="23"/>
            <w:u w:val="single"/>
          </w:rPr>
          <w:t>материалах</w:t>
        </w:r>
      </w:hyperlink>
      <w:r w:rsidRPr="00314CD8">
        <w:rPr>
          <w:rFonts w:ascii="Arial" w:eastAsia="Times New Roman" w:hAnsi="Arial" w:cs="Arial"/>
          <w:color w:val="333333"/>
          <w:sz w:val="23"/>
          <w:szCs w:val="23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размещены на официальном сайте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Роспотребнадзора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в информационно-телекоммуникационной сети "Интернет" (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www.rospotrebnadzor.ru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>).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3624"/>
      </w:tblGrid>
      <w:tr w:rsidR="00314CD8" w:rsidRPr="00314CD8" w:rsidTr="00314CD8">
        <w:tc>
          <w:tcPr>
            <w:tcW w:w="2500" w:type="pct"/>
            <w:hideMark/>
          </w:tcPr>
          <w:p w:rsidR="00314CD8" w:rsidRPr="00314CD8" w:rsidRDefault="00314CD8" w:rsidP="0031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Федеральной службы по надзору</w:t>
            </w: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сфере защиты прав потребителей</w:t>
            </w: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благополучия человека -</w:t>
            </w: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</w:t>
            </w: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санитарный врач</w:t>
            </w: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314CD8" w:rsidRPr="00314CD8" w:rsidRDefault="00314CD8" w:rsidP="0031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314CD8" w:rsidRPr="00314CD8" w:rsidRDefault="00314CD8" w:rsidP="00314CD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314CD8" w:rsidRPr="00314CD8" w:rsidTr="00314CD8">
        <w:tc>
          <w:tcPr>
            <w:tcW w:w="2500" w:type="pct"/>
            <w:hideMark/>
          </w:tcPr>
          <w:p w:rsidR="00314CD8" w:rsidRPr="00314CD8" w:rsidRDefault="00314CD8" w:rsidP="0031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просвещения</w:t>
            </w: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314CD8" w:rsidRPr="00314CD8" w:rsidRDefault="00314CD8" w:rsidP="0031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D8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314CD8" w:rsidRPr="00314CD8" w:rsidRDefault="00314CD8" w:rsidP="00314C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14CD8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Рекомендации по профилактике гриппа и ОРВИ в детских общеобразовательных организациях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14CD8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I. При подготовке к эпидемическому сезону по гриппу и ОРВИ необходимо провести следующие мероприятия: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на работу вентиляционных систем;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на условия соблюдения оптимального теплового режима, режима проветривания помещений;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вирулицидной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активностью для обработки помещений и поверхностей (парт, клавиатуры компьютеров и т.п.);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на наличие медицинского изолятора для временной изоляции детей с признаками ОРВИ с санузлом.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2. Обеспечить проведение иммунизации против гриппа сотрудников образовательных организаций.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5. Обучить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клининговый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дезинфектантами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с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вирулицидной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Провести обучение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клинингового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персонала мерам личной профилактики гриппа и ОРВИ.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При использовании для уборки сотрудников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клининговых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Обеспечить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клининговый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7. 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электрополотенец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(или рулонных полотенец), наличие плакатов с правилами мытья рук.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9. Провести обучающие занятия со школьниками и беседы с родителями по мерам профилактики гриппа: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о преимуществах вакцинации против гриппа;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 поездке в общественном транспорте не снимать варежки (перчатки) и не трогать лицо;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проводить влажную уборку детской комнаты не менее двух раз в течение дня;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как можно больше гулять на свежем воздухе - это укрепляет иммунитет и при этом заразиться гриппом практически невозможно;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проводить назначенное врачом лечение;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не принимать антибиотики и сульфаниламиды, если они не назначены врачом: на вирус они не действуют и при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неосложненном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течении ОРВИ не нужны;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14CD8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В период подъема заболеваемости гриппом и ОРВИ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В период подъема заболеваемости гриппом и ОРВИ руководство школы должно обеспечить: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2. Обеспечить контроль за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электрополотенец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, контроль за состоянием здоровья сотрудников, обеспеченностью сотрудников средствами </w:t>
      </w:r>
      <w:r w:rsidRPr="00314CD8">
        <w:rPr>
          <w:rFonts w:ascii="Arial" w:eastAsia="Times New Roman" w:hAnsi="Arial" w:cs="Arial"/>
          <w:color w:val="333333"/>
          <w:sz w:val="23"/>
          <w:szCs w:val="23"/>
        </w:rPr>
        <w:lastRenderedPageBreak/>
        <w:t>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4. На период подъема заболеваемости гриппом и ОРВИ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клининговые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8. Не использовать общественный транспорт для перемещения учащихся.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кварцевание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с использованием бактерицидного облучателя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рециркуляторного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типа.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10. Обработка изолятора проводится по убытии заболевшего ребенка (детей).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11. 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достаточная физическая активность соответственно возрасту ребенка;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Организовать рациональный режим питания, труда и отдыха ребенка соответственно его возрасту.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Приложение N 1</w:t>
      </w:r>
      <w:r w:rsidRPr="00314CD8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6" w:anchor="0" w:history="1">
        <w:r w:rsidRPr="00314CD8">
          <w:rPr>
            <w:rFonts w:ascii="Arial" w:eastAsia="Times New Roman" w:hAnsi="Arial" w:cs="Arial"/>
            <w:color w:val="808080"/>
            <w:sz w:val="23"/>
            <w:u w:val="single"/>
          </w:rPr>
          <w:t>письму</w:t>
        </w:r>
      </w:hyperlink>
      <w:r w:rsidRPr="00314CD8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Роспотребнадзора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br/>
        <w:t xml:space="preserve">и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Минпросвещения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России</w:t>
      </w:r>
      <w:r w:rsidRPr="00314CD8">
        <w:rPr>
          <w:rFonts w:ascii="Arial" w:eastAsia="Times New Roman" w:hAnsi="Arial" w:cs="Arial"/>
          <w:color w:val="333333"/>
          <w:sz w:val="23"/>
          <w:szCs w:val="23"/>
        </w:rPr>
        <w:br/>
        <w:t>от 07.02.2020 N 02/1814-2020-23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14CD8">
        <w:rPr>
          <w:rFonts w:ascii="Arial" w:eastAsia="Times New Roman" w:hAnsi="Arial" w:cs="Arial"/>
          <w:b/>
          <w:bCs/>
          <w:color w:val="333333"/>
          <w:sz w:val="26"/>
          <w:szCs w:val="26"/>
        </w:rPr>
        <w:t>Что такое грипп и основные меры профилактики гриппа</w:t>
      </w:r>
      <w:r w:rsidRPr="00314CD8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(дополнительная информация).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</w:t>
      </w:r>
      <w:r w:rsidRPr="00314CD8">
        <w:rPr>
          <w:rFonts w:ascii="Arial" w:eastAsia="Times New Roman" w:hAnsi="Arial" w:cs="Arial"/>
          <w:color w:val="333333"/>
          <w:sz w:val="23"/>
          <w:szCs w:val="23"/>
        </w:rPr>
        <w:lastRenderedPageBreak/>
        <w:t>пожилых людей, у лиц со сниженным иммунитетом. У лиц молодого возраста также имеется высокий риск тяжелого течения гриппа,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Эпидемии гриппа случаются каждый год в холодное время года и поражают значительное число населения.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14CD8">
        <w:rPr>
          <w:rFonts w:ascii="Arial" w:eastAsia="Times New Roman" w:hAnsi="Arial" w:cs="Arial"/>
          <w:b/>
          <w:bCs/>
          <w:color w:val="333333"/>
          <w:sz w:val="26"/>
          <w:szCs w:val="26"/>
        </w:rPr>
        <w:t>Основные меры профилактики гриппа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3. Чаще мойте руки с мылом. Старайтесь не прикасаться руками к своему носу, рту, глазам.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Старайтесь ежедневно гулять на свежем воздухе.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Это повысит устойчивость вашего организма к простудным заболеваниям.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lastRenderedPageBreak/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Индивидуальную профилактику гриппа можно разделить на два направления: неспецифическая и специфическая.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оксолиновая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мазь,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гриппферон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и др.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негриппозной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этиологии.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иммуномодуляторы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оксолиновая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мазь, которой необходимо смазывать слизистую оболочку носа перед выходом из дома.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В период эпидемии гриппа рекомендуется принимать витамин С ("Аскорбиновая кислота", "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Ревит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"Респираторный этикет",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lastRenderedPageBreak/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Приложение N 2</w:t>
      </w:r>
      <w:r w:rsidRPr="00314CD8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7" w:anchor="0" w:history="1">
        <w:r w:rsidRPr="00314CD8">
          <w:rPr>
            <w:rFonts w:ascii="Arial" w:eastAsia="Times New Roman" w:hAnsi="Arial" w:cs="Arial"/>
            <w:color w:val="808080"/>
            <w:sz w:val="23"/>
            <w:u w:val="single"/>
          </w:rPr>
          <w:t>письму</w:t>
        </w:r>
      </w:hyperlink>
      <w:r w:rsidRPr="00314CD8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Роспотребнадзора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br/>
        <w:t xml:space="preserve">и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Минпросвещения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России</w:t>
      </w:r>
      <w:r w:rsidRPr="00314CD8">
        <w:rPr>
          <w:rFonts w:ascii="Arial" w:eastAsia="Times New Roman" w:hAnsi="Arial" w:cs="Arial"/>
          <w:color w:val="333333"/>
          <w:sz w:val="23"/>
          <w:szCs w:val="23"/>
        </w:rPr>
        <w:br/>
        <w:t>от 07.02.2020 N 02/1814-2020-23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14CD8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Правила использования медицинской маски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КОГДА НАДЕВАТЬ?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При контактах со здоровыми людьми, в случае если вы больны.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ВАЖНО!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СКОЛЬКО РАЗ?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Медицинскую маску используют однократно.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КАК?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КАК ЧАСТО?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Менять маску - 1 раз в 3 часа (или чаще).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Если маска увлажнилась, ее следует заменить на новую,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УТИЛИЗАЦИЯ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Выбрасывайте маску сразу после использования.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t>ПОМНИТЕ!</w:t>
      </w:r>
    </w:p>
    <w:p w:rsidR="00314CD8" w:rsidRPr="00314CD8" w:rsidRDefault="00314CD8" w:rsidP="00314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14CD8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314CD8">
        <w:rPr>
          <w:rFonts w:ascii="Arial" w:eastAsia="Times New Roman" w:hAnsi="Arial" w:cs="Arial"/>
          <w:color w:val="333333"/>
          <w:sz w:val="23"/>
          <w:szCs w:val="23"/>
        </w:rPr>
        <w:t>коронавирусом</w:t>
      </w:r>
      <w:proofErr w:type="spellEnd"/>
      <w:r w:rsidRPr="00314CD8">
        <w:rPr>
          <w:rFonts w:ascii="Arial" w:eastAsia="Times New Roman" w:hAnsi="Arial" w:cs="Arial"/>
          <w:color w:val="333333"/>
          <w:sz w:val="23"/>
          <w:szCs w:val="23"/>
        </w:rPr>
        <w:t xml:space="preserve"> и ОРВИ.</w:t>
      </w:r>
    </w:p>
    <w:p w:rsidR="004A3199" w:rsidRDefault="004A3199"/>
    <w:sectPr w:rsidR="004A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4CD8"/>
    <w:rsid w:val="00314CD8"/>
    <w:rsid w:val="004A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4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C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14C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1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4CD8"/>
    <w:rPr>
      <w:color w:val="0000FF"/>
      <w:u w:val="single"/>
    </w:rPr>
  </w:style>
  <w:style w:type="paragraph" w:customStyle="1" w:styleId="toright">
    <w:name w:val="toright"/>
    <w:basedOn w:val="a"/>
    <w:rsid w:val="0031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5454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4" Type="http://schemas.openxmlformats.org/officeDocument/2006/relationships/hyperlink" Target="https://www.garant.ru/products/ipo/prime/doc/7354546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3353</Words>
  <Characters>19116</Characters>
  <Application>Microsoft Office Word</Application>
  <DocSecurity>0</DocSecurity>
  <Lines>159</Lines>
  <Paragraphs>44</Paragraphs>
  <ScaleCrop>false</ScaleCrop>
  <Company/>
  <LinksUpToDate>false</LinksUpToDate>
  <CharactersWithSpaces>22425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2020-09-04T08:04:00Z</dcterms:created>
  <dcterms:modified xsi:type="dcterms:W3CDTF">2020-09-04T08:05:00Z</dcterms:modified>
</cp:coreProperties>
</file>