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5" w:rsidRDefault="001A3837" w:rsidP="001A3837">
      <w:pPr>
        <w:jc w:val="both"/>
        <w:rPr>
          <w:rFonts w:ascii="Times New Roman" w:hAnsi="Times New Roman" w:cs="Times New Roman"/>
          <w:sz w:val="24"/>
          <w:szCs w:val="24"/>
        </w:rPr>
      </w:pPr>
      <w:r w:rsidRPr="001A3837">
        <w:rPr>
          <w:rFonts w:ascii="Times New Roman" w:hAnsi="Times New Roman" w:cs="Times New Roman"/>
          <w:sz w:val="24"/>
          <w:szCs w:val="24"/>
        </w:rPr>
        <w:t>Уже давно всем известно, что профилактика любого заболевания лучше всякого лечения. Не исключение и такое довольно распространенное сезонное заболевание, как грипп или ОРЗ. Профилактика гриппа и ОРВИ возможна при использовании самых разнообразных методов.</w:t>
      </w:r>
    </w:p>
    <w:p w:rsidR="001A3837" w:rsidRDefault="00CC2607" w:rsidP="001A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83840" cy="1668985"/>
            <wp:effectExtent l="19050" t="0" r="0" b="0"/>
            <wp:docPr id="57" name="Рисунок 57" descr="http://takzdorovo-to.ru/uploads/images/00/00/05/2012/10/25/206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akzdorovo-to.ru/uploads/images/00/00/05/2012/10/25/2066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837" w:rsidRDefault="00CC2607" w:rsidP="001A3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1403985</wp:posOffset>
            </wp:positionV>
            <wp:extent cx="1704975" cy="1704975"/>
            <wp:effectExtent l="19050" t="0" r="9525" b="0"/>
            <wp:wrapTight wrapText="bothSides">
              <wp:wrapPolygon edited="0">
                <wp:start x="-241" y="0"/>
                <wp:lineTo x="-241" y="21479"/>
                <wp:lineTo x="21721" y="21479"/>
                <wp:lineTo x="21721" y="0"/>
                <wp:lineTo x="-241" y="0"/>
              </wp:wrapPolygon>
            </wp:wrapTight>
            <wp:docPr id="61" name="Рисунок 61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 w:rsidRPr="001A3837">
        <w:rPr>
          <w:rFonts w:ascii="Times New Roman" w:hAnsi="Times New Roman" w:cs="Times New Roman"/>
          <w:sz w:val="24"/>
          <w:szCs w:val="24"/>
        </w:rPr>
        <w:t>Никому не хочется болеть, тем более с вероятностью развития осложнений, и люди стали уделять профилактике немало времени и сил. Но чтобы эти меры возымели должный эффект, к данному вопросу стоит подходить ответственно и грамотно.</w:t>
      </w:r>
    </w:p>
    <w:p w:rsidR="001A3837" w:rsidRDefault="001A3837" w:rsidP="001A3837">
      <w:pPr>
        <w:pStyle w:val="a5"/>
        <w:jc w:val="both"/>
      </w:pPr>
      <w:r>
        <w:t xml:space="preserve">Профилактика гриппа и ОРВИ подразделяется на </w:t>
      </w:r>
      <w:r w:rsidRPr="007B0238">
        <w:rPr>
          <w:i/>
        </w:rPr>
        <w:t>специфическую и</w:t>
      </w:r>
      <w:r>
        <w:t xml:space="preserve"> </w:t>
      </w:r>
      <w:r w:rsidRPr="007B0238">
        <w:rPr>
          <w:i/>
        </w:rPr>
        <w:t>неспецифическую.</w:t>
      </w:r>
      <w:r>
        <w:t xml:space="preserve"> Причем к первой относится именно вакцинация, которая </w:t>
      </w:r>
      <w:r>
        <w:lastRenderedPageBreak/>
        <w:t>считается самым надежным орудием против этого вируса.</w:t>
      </w:r>
    </w:p>
    <w:p w:rsidR="001A3837" w:rsidRDefault="00CC2607" w:rsidP="00CC2607">
      <w:pPr>
        <w:pStyle w:val="a5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-168275</wp:posOffset>
            </wp:positionV>
            <wp:extent cx="1695450" cy="2266950"/>
            <wp:effectExtent l="19050" t="0" r="0" b="0"/>
            <wp:wrapTight wrapText="bothSides">
              <wp:wrapPolygon edited="0">
                <wp:start x="-243" y="0"/>
                <wp:lineTo x="-243" y="21418"/>
                <wp:lineTo x="21600" y="21418"/>
                <wp:lineTo x="21600" y="0"/>
                <wp:lineTo x="-243" y="0"/>
              </wp:wrapPolygon>
            </wp:wrapTight>
            <wp:docPr id="13" name="Рисунок 13" descr="http://www.27trk.ru/post/article/img/42/docto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27trk.ru/post/article/img/42/doctor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 w:rsidR="001A3837">
        <w:t>.</w:t>
      </w:r>
    </w:p>
    <w:p w:rsidR="003D6BD7" w:rsidRDefault="003D6BD7" w:rsidP="001A3837">
      <w:pPr>
        <w:pStyle w:val="a5"/>
        <w:jc w:val="both"/>
      </w:pPr>
    </w:p>
    <w:p w:rsidR="001A3837" w:rsidRPr="001A3837" w:rsidRDefault="001A3837" w:rsidP="007B02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1A3837" w:rsidRPr="001A3837" w:rsidRDefault="001A3837" w:rsidP="001A3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рукопожатия с инфицированным;</w:t>
      </w:r>
    </w:p>
    <w:p w:rsidR="001A3837" w:rsidRPr="001A3837" w:rsidRDefault="001A3837" w:rsidP="001A3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воздушно-капельный путь передачи – </w:t>
      </w:r>
      <w:proofErr w:type="spell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содержится вирус при чихании и кашле распространяются в воздухе, а уже оттуда попадает в дыхательные пути здорового человека, перенося болезнь;</w:t>
      </w:r>
    </w:p>
    <w:p w:rsidR="001A3837" w:rsidRPr="001A3837" w:rsidRDefault="001A3837" w:rsidP="001A38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3D6BD7" w:rsidRDefault="003D6BD7" w:rsidP="001A3837">
      <w:pPr>
        <w:pStyle w:val="3"/>
        <w:jc w:val="both"/>
        <w:rPr>
          <w:sz w:val="24"/>
          <w:szCs w:val="24"/>
        </w:rPr>
      </w:pPr>
    </w:p>
    <w:p w:rsidR="003D6BD7" w:rsidRDefault="003D6BD7" w:rsidP="001A3837">
      <w:pPr>
        <w:pStyle w:val="3"/>
        <w:jc w:val="both"/>
        <w:rPr>
          <w:sz w:val="24"/>
          <w:szCs w:val="24"/>
        </w:rPr>
      </w:pPr>
    </w:p>
    <w:p w:rsidR="00CC2607" w:rsidRDefault="00CC2607" w:rsidP="001A3837">
      <w:pPr>
        <w:pStyle w:val="3"/>
        <w:jc w:val="both"/>
        <w:rPr>
          <w:sz w:val="24"/>
          <w:szCs w:val="24"/>
        </w:rPr>
      </w:pPr>
    </w:p>
    <w:p w:rsidR="005F25C0" w:rsidRDefault="005F25C0" w:rsidP="00CC2607">
      <w:pPr>
        <w:pStyle w:val="3"/>
        <w:rPr>
          <w:sz w:val="24"/>
          <w:szCs w:val="24"/>
        </w:rPr>
      </w:pPr>
    </w:p>
    <w:p w:rsidR="001A3837" w:rsidRPr="001A3837" w:rsidRDefault="001A3837" w:rsidP="00CC2607">
      <w:pPr>
        <w:pStyle w:val="3"/>
        <w:rPr>
          <w:sz w:val="24"/>
          <w:szCs w:val="24"/>
        </w:rPr>
      </w:pPr>
      <w:r w:rsidRPr="001A3837">
        <w:rPr>
          <w:sz w:val="24"/>
          <w:szCs w:val="24"/>
        </w:rPr>
        <w:lastRenderedPageBreak/>
        <w:t>Когда существует опасность заражения</w:t>
      </w:r>
    </w:p>
    <w:p w:rsidR="001A3837" w:rsidRDefault="001A3837" w:rsidP="001A3837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1A3837" w:rsidRDefault="001A3837" w:rsidP="001A3837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1A3837" w:rsidRPr="001A3837" w:rsidRDefault="001A3837" w:rsidP="007B02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1A3837" w:rsidRDefault="001A3837" w:rsidP="00CC2607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0238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Иначе говоря, множество заболеваний связано с немытыми руками. Источник, как и прежде, больной человек. 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Избегать в это</w:t>
      </w:r>
      <w:r w:rsidR="007B023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="003D6BD7" w:rsidRPr="003D6BD7">
        <w:t xml:space="preserve"> </w:t>
      </w:r>
    </w:p>
    <w:p w:rsidR="003D6BD7" w:rsidRDefault="003D6BD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5C0" w:rsidRDefault="005F25C0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ч.ложка соли) или специальными соляными </w:t>
      </w:r>
      <w:proofErr w:type="spell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спреями</w:t>
      </w:r>
      <w:proofErr w:type="spell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коих в аптеках множество.</w:t>
      </w:r>
    </w:p>
    <w:p w:rsidR="007B0238" w:rsidRDefault="007B0238" w:rsidP="001A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837" w:rsidRDefault="003D6BD7" w:rsidP="001A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D000A8" w:rsidRPr="001A3837" w:rsidRDefault="00D000A8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A8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любит теплые и пыльные помещения, поэтому стоит уделить время влажной уборке и проветриванию.</w:t>
      </w:r>
    </w:p>
    <w:p w:rsidR="001A3837" w:rsidRDefault="001A3837" w:rsidP="001A3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70471F" w:rsidP="001A3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64830" cy="2001600"/>
            <wp:effectExtent l="19050" t="0" r="2020" b="0"/>
            <wp:docPr id="19" name="Рисунок 19" descr="http://school38.admsurgut.ru/images/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ool38.admsurgut.ru/images/8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30" cy="20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B1" w:rsidRPr="00CC2607" w:rsidRDefault="001A3837" w:rsidP="00CC2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9674B1" w:rsidRPr="005F25C0" w:rsidRDefault="00D000A8" w:rsidP="005F25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МБДОУ д</w:t>
      </w:r>
      <w:r w:rsidR="003D6BD7" w:rsidRPr="003D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общеразвивающего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"Солнышко" </w:t>
      </w:r>
    </w:p>
    <w:p w:rsidR="007945B1" w:rsidRDefault="007945B1" w:rsidP="0079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2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5C0" w:rsidRPr="00C41813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6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7945B1" w:rsidRDefault="005F25C0" w:rsidP="007945B1">
      <w:pPr>
        <w:jc w:val="both"/>
        <w:rPr>
          <w:rFonts w:ascii="Times New Roman" w:hAnsi="Times New Roman" w:cs="Times New Roman"/>
          <w:sz w:val="24"/>
          <w:szCs w:val="24"/>
        </w:rPr>
      </w:pPr>
      <w:r w:rsidRPr="00C41813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22.75pt;height:44.25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7945B1" w:rsidRDefault="007945B1" w:rsidP="00794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B1" w:rsidRDefault="007945B1" w:rsidP="00794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B1" w:rsidRDefault="007945B1" w:rsidP="00794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945B1" w:rsidRDefault="007945B1" w:rsidP="003D6BD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B1" w:rsidRDefault="007945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5B1" w:rsidRDefault="007945B1" w:rsidP="00967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B1" w:rsidRDefault="007945B1" w:rsidP="00967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5B1" w:rsidRDefault="007945B1" w:rsidP="00967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B1" w:rsidRPr="00D000A8" w:rsidRDefault="00D000A8" w:rsidP="00D00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Данилов </w:t>
      </w: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5F25C0">
      <w:pgSz w:w="16838" w:h="11906" w:orient="landscape"/>
      <w:pgMar w:top="1135" w:right="536" w:bottom="850" w:left="567" w:header="708" w:footer="708" w:gutter="0"/>
      <w:cols w:num="3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557035"/>
    <w:rsid w:val="005636E1"/>
    <w:rsid w:val="00564692"/>
    <w:rsid w:val="005874CB"/>
    <w:rsid w:val="005E553B"/>
    <w:rsid w:val="005E5844"/>
    <w:rsid w:val="005F25C0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159BC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E5F28"/>
    <w:rsid w:val="00C12749"/>
    <w:rsid w:val="00C227E1"/>
    <w:rsid w:val="00C340B6"/>
    <w:rsid w:val="00C41813"/>
    <w:rsid w:val="00C86E0C"/>
    <w:rsid w:val="00C94FE6"/>
    <w:rsid w:val="00CB6AE1"/>
    <w:rsid w:val="00CC1739"/>
    <w:rsid w:val="00CC2607"/>
    <w:rsid w:val="00D000A8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7C9F-2A22-44FF-A564-AA9C1CEE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2020-01-20T10:11:00Z</cp:lastPrinted>
  <dcterms:created xsi:type="dcterms:W3CDTF">2001-12-31T21:24:00Z</dcterms:created>
  <dcterms:modified xsi:type="dcterms:W3CDTF">2020-01-20T10:15:00Z</dcterms:modified>
</cp:coreProperties>
</file>