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1B" w:rsidRPr="00B0381B" w:rsidRDefault="00B0381B" w:rsidP="00B0381B">
      <w:pPr>
        <w:shd w:val="clear" w:color="auto" w:fill="FFFFFF"/>
        <w:spacing w:after="120" w:line="660" w:lineRule="atLeast"/>
        <w:jc w:val="center"/>
        <w:outlineLvl w:val="0"/>
        <w:rPr>
          <w:rFonts w:ascii="Georgia" w:eastAsia="Times New Roman" w:hAnsi="Georgia" w:cs="Arial"/>
          <w:b/>
          <w:bCs/>
          <w:color w:val="E36C0A" w:themeColor="accent6" w:themeShade="BF"/>
          <w:kern w:val="36"/>
          <w:sz w:val="48"/>
          <w:szCs w:val="48"/>
        </w:rPr>
      </w:pPr>
      <w:r w:rsidRPr="00B0381B">
        <w:rPr>
          <w:rFonts w:ascii="Georgia" w:eastAsia="Times New Roman" w:hAnsi="Georgia" w:cs="Arial"/>
          <w:b/>
          <w:bCs/>
          <w:color w:val="E36C0A" w:themeColor="accent6" w:themeShade="BF"/>
          <w:kern w:val="36"/>
          <w:sz w:val="48"/>
          <w:szCs w:val="48"/>
        </w:rPr>
        <w:t xml:space="preserve">Речь родителей – </w:t>
      </w:r>
      <w:r>
        <w:rPr>
          <w:rFonts w:ascii="Georgia" w:eastAsia="Times New Roman" w:hAnsi="Georgia" w:cs="Arial"/>
          <w:b/>
          <w:bCs/>
          <w:color w:val="E36C0A" w:themeColor="accent6" w:themeShade="BF"/>
          <w:kern w:val="36"/>
          <w:sz w:val="48"/>
          <w:szCs w:val="48"/>
        </w:rPr>
        <w:br/>
      </w:r>
      <w:r w:rsidRPr="00B0381B">
        <w:rPr>
          <w:rFonts w:ascii="Georgia" w:eastAsia="Times New Roman" w:hAnsi="Georgia" w:cs="Arial"/>
          <w:b/>
          <w:bCs/>
          <w:color w:val="E36C0A" w:themeColor="accent6" w:themeShade="BF"/>
          <w:kern w:val="36"/>
          <w:sz w:val="48"/>
          <w:szCs w:val="48"/>
        </w:rPr>
        <w:t>образец для ребёнка</w:t>
      </w:r>
    </w:p>
    <w:p w:rsidR="00B0381B" w:rsidRDefault="00B0381B" w:rsidP="00B0381B">
      <w:pPr>
        <w:shd w:val="clear" w:color="auto" w:fill="FFFFFF"/>
        <w:spacing w:before="90" w:after="30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</w:r>
      <w:r>
        <w:rPr>
          <w:rFonts w:ascii="Georgia" w:eastAsia="Times New Roman" w:hAnsi="Georgia" w:cs="Arial"/>
          <w:color w:val="000000"/>
          <w:sz w:val="32"/>
          <w:szCs w:val="32"/>
        </w:rPr>
        <w:tab/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Любой родитель хочет видеть своего ребёнка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ребёнок.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Чёткая, грамотная речь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 пригодится в любой сфере деятельности.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  <w:t>Очень большое значение для развития речи ребёнка имеет речевая среда, в которой он растёт. Ребёнок подражает речи взрослых, с которыми он чаще всего общается.  По этой причине родители, бабушки и дедушки должны постараться, чтобы их речь была образцом для малыша. Ведь ребёнок изначально не знает, как нужно правильно говорить. Он обращает внимание на взрослых, прислушивается к их речи, старается копировать её, постепенно приближаясь к образцу.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  <w:t>Хотелось бы рассказать родителям о некоторых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ошибках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, которые допускают некоторые из них, общаясь с малышами.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</w:r>
    </w:p>
    <w:p w:rsidR="00B0381B" w:rsidRDefault="00B0381B" w:rsidP="00B0381B">
      <w:pPr>
        <w:pStyle w:val="a6"/>
        <w:numPr>
          <w:ilvl w:val="0"/>
          <w:numId w:val="1"/>
        </w:numPr>
        <w:shd w:val="clear" w:color="auto" w:fill="FFFFFF"/>
        <w:spacing w:before="90" w:after="300"/>
        <w:ind w:left="284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t>Есть такие родители</w:t>
      </w:r>
      <w:r>
        <w:rPr>
          <w:rFonts w:ascii="Georgia" w:eastAsia="Times New Roman" w:hAnsi="Georgia" w:cs="Arial"/>
          <w:color w:val="000000"/>
          <w:sz w:val="32"/>
          <w:szCs w:val="32"/>
        </w:rPr>
        <w:t>-«молчуны», которые из-за своих</w:t>
      </w:r>
    </w:p>
    <w:p w:rsidR="00B0381B" w:rsidRPr="00B0381B" w:rsidRDefault="00B0381B" w:rsidP="00B0381B">
      <w:pPr>
        <w:pStyle w:val="a6"/>
        <w:shd w:val="clear" w:color="auto" w:fill="FFFFFF"/>
        <w:spacing w:before="90" w:after="300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t>индивидуальных особенностей совсем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мало разговаривают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 между собой, почти не общаются с другими людьми. Как следствие, речь детей в таких семьях запаздывает в своём развитии, поскольку у ребёнка есть возможность подражать только молчанию. Вот малыш и молчит. Молчать в таких условиях будет даже ребёнок с нормально развитым речевым аппаратом. Ну, а если у ребёнка имеются какие-нибудь нарушения в центральном или периферическом отделах речевого аппарата, то ему будет очень сложно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начать говорить.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lastRenderedPageBreak/>
        <w:t>Из этого нужно сделать вывод, что с ребёнком и в его присутствии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нужно разговаривать 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 xml:space="preserve">обязательно.  </w:t>
      </w:r>
    </w:p>
    <w:p w:rsidR="00B0381B" w:rsidRPr="00B0381B" w:rsidRDefault="00B0381B" w:rsidP="00B0381B">
      <w:pPr>
        <w:shd w:val="clear" w:color="auto" w:fill="FFFFFF"/>
        <w:spacing w:before="90" w:after="30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t>С самых первых дней его жизни необходимо разговаривать с ребёнком. Речь должна быть эмоциональной, ласковой, сопровождаться улыбкой. Эмоциональный контакт с малышом способствует его полноценному развитию.</w:t>
      </w:r>
    </w:p>
    <w:p w:rsidR="00B0381B" w:rsidRPr="00B0381B" w:rsidRDefault="00B0381B" w:rsidP="00B0381B">
      <w:pPr>
        <w:shd w:val="clear" w:color="auto" w:fill="FFFFFF"/>
        <w:spacing w:after="0"/>
        <w:jc w:val="center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noProof/>
          <w:color w:val="000000"/>
          <w:sz w:val="32"/>
          <w:szCs w:val="32"/>
        </w:rPr>
        <w:drawing>
          <wp:inline distT="0" distB="0" distL="0" distR="0">
            <wp:extent cx="4626118" cy="3245993"/>
            <wp:effectExtent l="19050" t="0" r="3032" b="0"/>
            <wp:docPr id="1" name="Рисунок 1" descr="Речь родителей – образец дл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ь родителей – образец для ребё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09" cy="324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1B" w:rsidRPr="00B0381B" w:rsidRDefault="00B0381B" w:rsidP="00B0381B">
      <w:pPr>
        <w:pStyle w:val="a6"/>
        <w:numPr>
          <w:ilvl w:val="0"/>
          <w:numId w:val="1"/>
        </w:numPr>
        <w:shd w:val="clear" w:color="auto" w:fill="FFFFFF"/>
        <w:spacing w:before="90" w:after="300"/>
        <w:ind w:left="0" w:firstLine="36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t>Часто мы наблюдаем родителей, которые, не имея речевых недостатков, говорят быстро, невыразительно, нечётко проговаривают окончания. Таким же образом они разговаривают с малышом, отвечают на заданные ребёнком вопросы.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</w:r>
      <w:r>
        <w:rPr>
          <w:rFonts w:ascii="Georgia" w:eastAsia="Times New Roman" w:hAnsi="Georgia" w:cs="Arial"/>
          <w:color w:val="000000"/>
          <w:sz w:val="32"/>
          <w:szCs w:val="32"/>
        </w:rPr>
        <w:tab/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В этой ситуации ребёнок также лишён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полноценного образца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 для подражания. Это также может привести его к</w:t>
      </w:r>
      <w:r>
        <w:rPr>
          <w:rFonts w:ascii="Georgia" w:eastAsia="Times New Roman" w:hAnsi="Georgia" w:cs="Arial"/>
          <w:color w:val="000000"/>
          <w:sz w:val="32"/>
          <w:szCs w:val="32"/>
        </w:rPr>
        <w:t xml:space="preserve"> возникновению речевых проблем. 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Чтобы малыш не перенял от вас подобную манеру речи, старайтесь в его присутствии говорить неторопливо, чётко проговаривая окончания слов.</w:t>
      </w:r>
    </w:p>
    <w:p w:rsidR="00B0381B" w:rsidRPr="00B0381B" w:rsidRDefault="00B0381B" w:rsidP="00B0381B">
      <w:pPr>
        <w:pStyle w:val="a6"/>
        <w:numPr>
          <w:ilvl w:val="0"/>
          <w:numId w:val="1"/>
        </w:numPr>
        <w:shd w:val="clear" w:color="auto" w:fill="FFFFFF"/>
        <w:spacing w:before="90" w:after="300"/>
        <w:ind w:left="0" w:firstLine="36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t xml:space="preserve"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lastRenderedPageBreak/>
        <w:t>их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речевому развитию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 не уделяют достаточного внимания.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  <w:t>В таких случаях речь ребёнка к моменту поступления в школу часто оказывается недостаточно развитой.</w:t>
      </w:r>
    </w:p>
    <w:p w:rsidR="00B0381B" w:rsidRPr="00B0381B" w:rsidRDefault="00B0381B" w:rsidP="00B0381B">
      <w:pPr>
        <w:shd w:val="clear" w:color="auto" w:fill="FFFFFF"/>
        <w:spacing w:after="0"/>
        <w:jc w:val="center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noProof/>
          <w:color w:val="000000"/>
          <w:sz w:val="32"/>
          <w:szCs w:val="32"/>
        </w:rPr>
        <w:drawing>
          <wp:inline distT="0" distB="0" distL="0" distR="0">
            <wp:extent cx="4972050" cy="3314700"/>
            <wp:effectExtent l="19050" t="0" r="0" b="0"/>
            <wp:docPr id="2" name="Рисунок 2" descr="Речь родителей – образец дл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ь родителей – образец для ребё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1B" w:rsidRDefault="00B0381B" w:rsidP="00B0381B">
      <w:pPr>
        <w:shd w:val="clear" w:color="auto" w:fill="FFFFFF"/>
        <w:spacing w:before="90" w:after="30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</w:p>
    <w:p w:rsidR="00B0381B" w:rsidRPr="00B0381B" w:rsidRDefault="00B0381B" w:rsidP="00B0381B">
      <w:pPr>
        <w:pStyle w:val="a6"/>
        <w:numPr>
          <w:ilvl w:val="0"/>
          <w:numId w:val="2"/>
        </w:numPr>
        <w:shd w:val="clear" w:color="auto" w:fill="FFFFFF"/>
        <w:spacing w:before="90" w:after="300"/>
        <w:ind w:left="0" w:firstLine="567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t>Довольно часто взрослые, умиляясь и подражая детской речи, начинают «сюсюкать» с детьми, т.е. воспроизводят все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недочёты детской речи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. Это также является одним из видов неблагоприятно</w:t>
      </w:r>
      <w:r>
        <w:rPr>
          <w:rFonts w:ascii="Georgia" w:eastAsia="Times New Roman" w:hAnsi="Georgia" w:cs="Arial"/>
          <w:color w:val="000000"/>
          <w:sz w:val="32"/>
          <w:szCs w:val="32"/>
        </w:rPr>
        <w:t xml:space="preserve">го воздействия на речь ребёнка. 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Последствия такого поведения со стороны взрослых будут негативными: у малыша будет отсутствовать стимул для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совершенствования своей речи.</w:t>
      </w:r>
    </w:p>
    <w:p w:rsidR="00B0381B" w:rsidRPr="00B0381B" w:rsidRDefault="00B0381B" w:rsidP="00B0381B">
      <w:pPr>
        <w:shd w:val="clear" w:color="auto" w:fill="FFFFFF"/>
        <w:spacing w:before="90" w:after="30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</w:r>
      <w:r>
        <w:rPr>
          <w:rFonts w:ascii="Georgia" w:eastAsia="Times New Roman" w:hAnsi="Georgia" w:cs="Arial"/>
          <w:color w:val="000000"/>
          <w:sz w:val="32"/>
          <w:szCs w:val="32"/>
        </w:rPr>
        <w:tab/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Хотелось бы донести до родителей, насколько важно </w:t>
      </w:r>
      <w:r w:rsidRPr="00B0381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правильно разговаривать 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t>с малышом.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  <w:t xml:space="preserve">Ведь из-за того, что ребёнок находится в условиях неблагоприятной речевой среды, дефекты речи могут появиться даже у детей с нормально развитым речевым аппаратом. Если у ребёнка есть какие-нибудь отклонения в </w:t>
      </w:r>
      <w:r w:rsidRPr="00B0381B">
        <w:rPr>
          <w:rFonts w:ascii="Georgia" w:eastAsia="Times New Roman" w:hAnsi="Georgia" w:cs="Arial"/>
          <w:color w:val="000000"/>
          <w:sz w:val="32"/>
          <w:szCs w:val="32"/>
        </w:rPr>
        <w:lastRenderedPageBreak/>
        <w:t>речевом аппарате, то последствия могут быть очень серьёзными.</w:t>
      </w:r>
    </w:p>
    <w:p w:rsidR="00B0381B" w:rsidRPr="00B0381B" w:rsidRDefault="00B0381B" w:rsidP="00B0381B">
      <w:pPr>
        <w:shd w:val="clear" w:color="auto" w:fill="FFFFFF"/>
        <w:spacing w:before="90" w:after="300"/>
        <w:jc w:val="both"/>
        <w:rPr>
          <w:rFonts w:ascii="Georgia" w:eastAsia="Times New Roman" w:hAnsi="Georgia" w:cs="Arial"/>
          <w:color w:val="E36C0A" w:themeColor="accent6" w:themeShade="BF"/>
          <w:sz w:val="32"/>
          <w:szCs w:val="32"/>
        </w:rPr>
      </w:pPr>
      <w:r w:rsidRPr="00B0381B">
        <w:rPr>
          <w:rFonts w:ascii="Georgia" w:eastAsia="Times New Roman" w:hAnsi="Georgia" w:cs="Arial"/>
          <w:color w:val="000000"/>
          <w:sz w:val="32"/>
          <w:szCs w:val="32"/>
        </w:rPr>
        <w:br/>
      </w:r>
      <w:r w:rsidRPr="00B0381B">
        <w:rPr>
          <w:rFonts w:ascii="Georgia" w:eastAsia="Times New Roman" w:hAnsi="Georgia" w:cs="Arial"/>
          <w:color w:val="E36C0A" w:themeColor="accent6" w:themeShade="BF"/>
          <w:sz w:val="32"/>
          <w:szCs w:val="32"/>
        </w:rPr>
        <w:t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 </w:t>
      </w:r>
      <w:r w:rsidRPr="00B0381B">
        <w:rPr>
          <w:rFonts w:ascii="Georgia" w:eastAsia="Times New Roman" w:hAnsi="Georgia" w:cs="Arial"/>
          <w:b/>
          <w:bCs/>
          <w:color w:val="E36C0A" w:themeColor="accent6" w:themeShade="BF"/>
          <w:sz w:val="32"/>
          <w:szCs w:val="32"/>
        </w:rPr>
        <w:t>повседневного общения</w:t>
      </w:r>
      <w:r w:rsidRPr="00B0381B">
        <w:rPr>
          <w:rFonts w:ascii="Georgia" w:eastAsia="Times New Roman" w:hAnsi="Georgia" w:cs="Arial"/>
          <w:color w:val="E36C0A" w:themeColor="accent6" w:themeShade="BF"/>
          <w:sz w:val="32"/>
          <w:szCs w:val="32"/>
        </w:rPr>
        <w:t> 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ребёнка всё будет хорошо.</w:t>
      </w:r>
    </w:p>
    <w:p w:rsidR="00DD2463" w:rsidRPr="00B0381B" w:rsidRDefault="00DD2463" w:rsidP="00B0381B">
      <w:pPr>
        <w:jc w:val="both"/>
        <w:rPr>
          <w:rFonts w:ascii="Georgia" w:hAnsi="Georgia"/>
          <w:sz w:val="32"/>
          <w:szCs w:val="32"/>
        </w:rPr>
      </w:pPr>
    </w:p>
    <w:sectPr w:rsidR="00DD2463" w:rsidRPr="00B0381B" w:rsidSect="00B0381B">
      <w:pgSz w:w="11906" w:h="16838"/>
      <w:pgMar w:top="1134" w:right="1133" w:bottom="1134" w:left="156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22B"/>
    <w:multiLevelType w:val="hybridMultilevel"/>
    <w:tmpl w:val="5C661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085C"/>
    <w:multiLevelType w:val="hybridMultilevel"/>
    <w:tmpl w:val="9B3242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381B"/>
    <w:rsid w:val="00B0381B"/>
    <w:rsid w:val="00D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s-count-minimalcount">
    <w:name w:val="likes-count-minimal__count"/>
    <w:basedOn w:val="a0"/>
    <w:rsid w:val="00B0381B"/>
  </w:style>
  <w:style w:type="character" w:styleId="a3">
    <w:name w:val="Hyperlink"/>
    <w:basedOn w:val="a0"/>
    <w:uiPriority w:val="99"/>
    <w:semiHidden/>
    <w:unhideWhenUsed/>
    <w:rsid w:val="00B0381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B0381B"/>
  </w:style>
  <w:style w:type="character" w:customStyle="1" w:styleId="article-statdate">
    <w:name w:val="article-stat__date"/>
    <w:basedOn w:val="a0"/>
    <w:rsid w:val="00B0381B"/>
  </w:style>
  <w:style w:type="character" w:customStyle="1" w:styleId="article-statcount">
    <w:name w:val="article-stat__count"/>
    <w:basedOn w:val="a0"/>
    <w:rsid w:val="00B0381B"/>
  </w:style>
  <w:style w:type="paragraph" w:customStyle="1" w:styleId="article-renderblock">
    <w:name w:val="article-render__block"/>
    <w:basedOn w:val="a"/>
    <w:rsid w:val="00B0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8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522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953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6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22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60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20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551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2020-11-12T13:09:00Z</dcterms:created>
  <dcterms:modified xsi:type="dcterms:W3CDTF">2020-11-12T13:17:00Z</dcterms:modified>
</cp:coreProperties>
</file>