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B0" w:rsidRPr="00942AB0" w:rsidRDefault="00942AB0" w:rsidP="00942AB0">
      <w:pPr>
        <w:shd w:val="clear" w:color="auto" w:fill="FFFFFF" w:themeFill="background1"/>
        <w:spacing w:before="225" w:after="0" w:line="240" w:lineRule="auto"/>
        <w:jc w:val="center"/>
        <w:textAlignment w:val="baseline"/>
        <w:outlineLvl w:val="1"/>
        <w:rPr>
          <w:rFonts w:ascii="Georgia" w:eastAsia="Times New Roman" w:hAnsi="Georgia" w:cs="Arial"/>
          <w:b/>
          <w:bCs/>
          <w:i/>
          <w:color w:val="C00000"/>
          <w:sz w:val="48"/>
          <w:szCs w:val="48"/>
        </w:rPr>
      </w:pPr>
      <w:r w:rsidRPr="00942AB0">
        <w:rPr>
          <w:rFonts w:ascii="Georgia" w:eastAsia="Times New Roman" w:hAnsi="Georgia" w:cs="Arial"/>
          <w:b/>
          <w:bCs/>
          <w:i/>
          <w:color w:val="C00000"/>
          <w:sz w:val="48"/>
          <w:szCs w:val="48"/>
        </w:rPr>
        <w:t>Говорите с детьми: 7 советов логопеда родителям</w:t>
      </w:r>
    </w:p>
    <w:p w:rsidR="00942AB0" w:rsidRPr="00942AB0" w:rsidRDefault="00942AB0" w:rsidP="00942AB0">
      <w:pPr>
        <w:shd w:val="clear" w:color="auto" w:fill="FFFFFF" w:themeFill="background1"/>
        <w:spacing w:before="300"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color w:val="365F91" w:themeColor="accent1" w:themeShade="BF"/>
          <w:sz w:val="28"/>
          <w:szCs w:val="28"/>
        </w:rPr>
      </w:pPr>
      <w:r w:rsidRPr="00942AB0">
        <w:rPr>
          <w:rFonts w:ascii="Georgia" w:eastAsia="Times New Roman" w:hAnsi="Georgia" w:cs="Arial"/>
          <w:b/>
          <w:i/>
          <w:color w:val="365F91" w:themeColor="accent1" w:themeShade="BF"/>
          <w:sz w:val="28"/>
          <w:szCs w:val="28"/>
        </w:rPr>
        <w:t xml:space="preserve">Если ребенок в 2-2,5 года совсем не говорит или говорит мало слов, это обычно вызывает тревогу родителей. </w:t>
      </w:r>
    </w:p>
    <w:p w:rsidR="00942AB0" w:rsidRDefault="00942AB0" w:rsidP="00942AB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Georgia" w:hAnsi="Georgia" w:cs="Arial"/>
          <w:b/>
          <w:color w:val="365F91" w:themeColor="accent1" w:themeShade="BF"/>
          <w:sz w:val="28"/>
          <w:szCs w:val="28"/>
          <w:bdr w:val="none" w:sz="0" w:space="0" w:color="auto" w:frame="1"/>
        </w:rPr>
      </w:pPr>
      <w:r w:rsidRPr="00942AB0">
        <w:rPr>
          <w:rStyle w:val="a4"/>
          <w:rFonts w:ascii="Georgia" w:hAnsi="Georgia" w:cs="Arial"/>
          <w:b/>
          <w:color w:val="365F91" w:themeColor="accent1" w:themeShade="BF"/>
          <w:sz w:val="28"/>
          <w:szCs w:val="28"/>
          <w:bdr w:val="none" w:sz="0" w:space="0" w:color="auto" w:frame="1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</w:t>
      </w:r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 </w:t>
      </w:r>
      <w:r w:rsidRPr="00942AB0">
        <w:rPr>
          <w:rStyle w:val="a4"/>
          <w:rFonts w:ascii="Georgia" w:hAnsi="Georgia" w:cs="Arial"/>
          <w:b/>
          <w:color w:val="365F91" w:themeColor="accent1" w:themeShade="BF"/>
          <w:sz w:val="28"/>
          <w:szCs w:val="28"/>
          <w:bdr w:val="none" w:sz="0" w:space="0" w:color="auto" w:frame="1"/>
        </w:rPr>
        <w:t>Нередко поведение родителей и их отношение к ребенку создает предпосылки к отставанию в речи у детей.</w:t>
      </w:r>
    </w:p>
    <w:p w:rsidR="00942AB0" w:rsidRPr="00942AB0" w:rsidRDefault="00942AB0" w:rsidP="00942A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</w:pPr>
    </w:p>
    <w:p w:rsidR="00942AB0" w:rsidRPr="00942AB0" w:rsidRDefault="00942AB0" w:rsidP="00942A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b/>
          <w:i/>
          <w:color w:val="C00000"/>
          <w:sz w:val="28"/>
          <w:szCs w:val="28"/>
        </w:rPr>
      </w:pPr>
      <w:r w:rsidRPr="00942AB0">
        <w:rPr>
          <w:rStyle w:val="a5"/>
          <w:rFonts w:ascii="Georgia" w:hAnsi="Georgia" w:cs="Arial"/>
          <w:i/>
          <w:iCs/>
          <w:color w:val="C00000"/>
          <w:sz w:val="28"/>
          <w:szCs w:val="28"/>
          <w:bdr w:val="none" w:sz="0" w:space="0" w:color="auto" w:frame="1"/>
        </w:rPr>
        <w:t>Почему дети не говорят</w:t>
      </w:r>
    </w:p>
    <w:p w:rsidR="00942AB0" w:rsidRPr="00942AB0" w:rsidRDefault="00942AB0" w:rsidP="00942AB0">
      <w:pPr>
        <w:pStyle w:val="a3"/>
        <w:shd w:val="clear" w:color="auto" w:fill="FFFFFF"/>
        <w:spacing w:before="345" w:beforeAutospacing="0" w:after="0" w:afterAutospacing="0"/>
        <w:textAlignment w:val="baseline"/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</w:pPr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К примеру, </w:t>
      </w:r>
      <w:proofErr w:type="spellStart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гиперопека</w:t>
      </w:r>
      <w:proofErr w:type="spellEnd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 xml:space="preserve"> малыша может привести к тому, что речевая функция ребенка останется невостребованной. ведь если окружающие понимают ребенка без слов и предупреждают все его желания, зачем ему выражать свои потребности при помощи речи? Также речь у детей может развиваться медленнее, если родители постоянно сопровождают свои обращения к ребенку жестами и действиями. В этом случае малыш привыкает реагировать не на слова, а на жесты.</w:t>
      </w:r>
    </w:p>
    <w:p w:rsidR="00942AB0" w:rsidRPr="00942AB0" w:rsidRDefault="00942AB0" w:rsidP="00942AB0">
      <w:pPr>
        <w:pStyle w:val="a3"/>
        <w:shd w:val="clear" w:color="auto" w:fill="FFFFFF"/>
        <w:spacing w:before="345" w:beforeAutospacing="0" w:after="0" w:afterAutospacing="0"/>
        <w:textAlignment w:val="baseline"/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</w:pPr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 xml:space="preserve">Что интересно – если ребенок часто находится в избыточной информационной среде, это вовсе не помогает ему начать быстрее говорить. То есть если у вас постоянно включен телевизор или радио, или рядом с малышом много болтающих между собой взрослых. Все это создает «шумовую завесу», и ребенок привыкает не вслушиваться в речь и не придавать значения слову. В таких случаях ребенок может произносить длинные бессмысленные </w:t>
      </w:r>
      <w:proofErr w:type="spellStart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псевдофразы</w:t>
      </w:r>
      <w:proofErr w:type="spellEnd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, имитируя полноценную речь, а развитие истинной речи будет задерживаться. Поэтому полезнее говорить с детьми, а не при детях.</w:t>
      </w:r>
    </w:p>
    <w:p w:rsidR="00942AB0" w:rsidRPr="00942AB0" w:rsidRDefault="00942AB0" w:rsidP="00942AB0">
      <w:pPr>
        <w:pStyle w:val="a3"/>
        <w:shd w:val="clear" w:color="auto" w:fill="FFFFFF"/>
        <w:spacing w:before="345" w:beforeAutospacing="0" w:after="0" w:afterAutospacing="0"/>
        <w:textAlignment w:val="baseline"/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</w:pPr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942AB0" w:rsidRPr="00942AB0" w:rsidRDefault="00942AB0" w:rsidP="00942A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</w:pPr>
      <w:r w:rsidRPr="00942AB0">
        <w:rPr>
          <w:rStyle w:val="a5"/>
          <w:rFonts w:ascii="Georgia" w:hAnsi="Georgia" w:cs="Arial"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Как родители могут помочь</w:t>
      </w:r>
    </w:p>
    <w:p w:rsidR="00942AB0" w:rsidRPr="00942AB0" w:rsidRDefault="00942AB0" w:rsidP="00942AB0">
      <w:pPr>
        <w:pStyle w:val="a3"/>
        <w:shd w:val="clear" w:color="auto" w:fill="FFFFFF"/>
        <w:spacing w:before="345" w:beforeAutospacing="0" w:after="0" w:afterAutospacing="0"/>
        <w:textAlignment w:val="baseline"/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</w:pPr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lastRenderedPageBreak/>
        <w:t xml:space="preserve">Важно, чтобы и родители, а не только педагоги детских центров и логопеды, занимались развитием речи малыша. Самое основное для улучшение речи – это развитие мелкой моторики, улучшение работы органов артикуляционного аппарата. Делайте с вашим малышом каждый день артикуляционную гимнастику, пальчиковую гимнастику, играйте в дидактические игры или делайте </w:t>
      </w:r>
      <w:proofErr w:type="spellStart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самомассаж</w:t>
      </w:r>
      <w:proofErr w:type="spellEnd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 xml:space="preserve"> (рук, лица). При </w:t>
      </w:r>
      <w:proofErr w:type="spellStart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самомассаже</w:t>
      </w:r>
      <w:proofErr w:type="spellEnd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 xml:space="preserve"> можно использовать разные тренажеры, такие как мячик  «ежик», каучуковый мячик, массажное кольцо Су </w:t>
      </w:r>
      <w:proofErr w:type="spellStart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Джок</w:t>
      </w:r>
      <w:proofErr w:type="spellEnd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 xml:space="preserve"> а также авторские логопедические зонды.</w:t>
      </w:r>
    </w:p>
    <w:p w:rsidR="00942AB0" w:rsidRPr="00942AB0" w:rsidRDefault="00942AB0" w:rsidP="00942A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</w:pPr>
      <w:r w:rsidRPr="00942AB0">
        <w:rPr>
          <w:rStyle w:val="a5"/>
          <w:rFonts w:ascii="Georgia" w:hAnsi="Georgia" w:cs="Arial"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 xml:space="preserve">Вот 7 несложных советов, как можно помочь ребенку в </w:t>
      </w:r>
      <w:proofErr w:type="spellStart"/>
      <w:r w:rsidRPr="00942AB0">
        <w:rPr>
          <w:rStyle w:val="a5"/>
          <w:rFonts w:ascii="Georgia" w:hAnsi="Georgia" w:cs="Arial"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развитиии</w:t>
      </w:r>
      <w:proofErr w:type="spellEnd"/>
      <w:r w:rsidRPr="00942AB0">
        <w:rPr>
          <w:rStyle w:val="a5"/>
          <w:rFonts w:ascii="Georgia" w:hAnsi="Georgia" w:cs="Arial"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 xml:space="preserve"> речи.</w:t>
      </w:r>
    </w:p>
    <w:p w:rsidR="00942AB0" w:rsidRPr="00942AB0" w:rsidRDefault="00942AB0" w:rsidP="00942AB0">
      <w:pPr>
        <w:pStyle w:val="a3"/>
        <w:shd w:val="clear" w:color="auto" w:fill="FFFFFF"/>
        <w:spacing w:before="345" w:beforeAutospacing="0" w:after="0" w:afterAutospacing="0"/>
        <w:textAlignment w:val="baseline"/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</w:pPr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1. Стимулируйте любые проявления активности ребенка, радуйтесь каждому произнесенному звуку.</w:t>
      </w:r>
    </w:p>
    <w:p w:rsidR="00942AB0" w:rsidRPr="00942AB0" w:rsidRDefault="00942AB0" w:rsidP="00942AB0">
      <w:pPr>
        <w:pStyle w:val="a3"/>
        <w:shd w:val="clear" w:color="auto" w:fill="FFFFFF"/>
        <w:spacing w:before="345" w:beforeAutospacing="0" w:after="0" w:afterAutospacing="0"/>
        <w:textAlignment w:val="baseline"/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</w:pPr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пазлы</w:t>
      </w:r>
      <w:proofErr w:type="spellEnd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 xml:space="preserve">, </w:t>
      </w:r>
      <w:proofErr w:type="spellStart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игрушки-собирайки</w:t>
      </w:r>
      <w:proofErr w:type="spellEnd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, кубики с картинками, игрушки-вкладыши).</w:t>
      </w:r>
    </w:p>
    <w:p w:rsidR="00942AB0" w:rsidRPr="00942AB0" w:rsidRDefault="00942AB0" w:rsidP="00942A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</w:pPr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Детям очень нравятся такие забавы: </w:t>
      </w:r>
      <w:r w:rsidRPr="00942AB0">
        <w:rPr>
          <w:rStyle w:val="a4"/>
          <w:rFonts w:ascii="Georgia" w:hAnsi="Georgia" w:cs="Arial"/>
          <w:b/>
          <w:color w:val="365F91" w:themeColor="accent1" w:themeShade="BF"/>
          <w:sz w:val="28"/>
          <w:szCs w:val="28"/>
          <w:bdr w:val="none" w:sz="0" w:space="0" w:color="auto" w:frame="1"/>
        </w:rPr>
        <w:t>«Это пальчик — бабушка, этот пальчик — дедушка, этот пальчик папочка, этот пальчик — мамочка, этот пальчик я — вот и вся моя семья!»</w:t>
      </w:r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 xml:space="preserve"> (Возьмите руку малыша в свою и производите различные движения под фразы из </w:t>
      </w:r>
      <w:proofErr w:type="spellStart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потешки</w:t>
      </w:r>
      <w:proofErr w:type="spellEnd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.)</w:t>
      </w:r>
    </w:p>
    <w:p w:rsidR="00942AB0" w:rsidRPr="00942AB0" w:rsidRDefault="00942AB0" w:rsidP="00942AB0">
      <w:pPr>
        <w:pStyle w:val="a3"/>
        <w:shd w:val="clear" w:color="auto" w:fill="FFFFFF"/>
        <w:spacing w:before="345" w:beforeAutospacing="0" w:after="0" w:afterAutospacing="0"/>
        <w:textAlignment w:val="baseline"/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</w:pPr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 xml:space="preserve">4. Читайте, рассказывайте наизусть, пойте. К вашим услугам </w:t>
      </w:r>
      <w:proofErr w:type="spellStart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потешки</w:t>
      </w:r>
      <w:proofErr w:type="spellEnd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Барто</w:t>
      </w:r>
      <w:proofErr w:type="spellEnd"/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, К. Чуковского, С. Маршака,  С. Михалкова.</w:t>
      </w:r>
    </w:p>
    <w:p w:rsidR="00942AB0" w:rsidRPr="00942AB0" w:rsidRDefault="00942AB0" w:rsidP="00942AB0">
      <w:pPr>
        <w:pStyle w:val="a3"/>
        <w:shd w:val="clear" w:color="auto" w:fill="FFFFFF"/>
        <w:spacing w:before="345" w:beforeAutospacing="0" w:after="0" w:afterAutospacing="0"/>
        <w:textAlignment w:val="baseline"/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</w:pPr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5. 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942AB0" w:rsidRPr="00942AB0" w:rsidRDefault="00942AB0" w:rsidP="00942AB0">
      <w:pPr>
        <w:pStyle w:val="a3"/>
        <w:shd w:val="clear" w:color="auto" w:fill="FFFFFF"/>
        <w:spacing w:before="345" w:beforeAutospacing="0" w:after="0" w:afterAutospacing="0"/>
        <w:textAlignment w:val="baseline"/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</w:pPr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t>6. Изучите с ребенком голоса животных, их места обитания; узнайте, чем они питаются.</w:t>
      </w:r>
    </w:p>
    <w:p w:rsidR="00942AB0" w:rsidRPr="00942AB0" w:rsidRDefault="00942AB0" w:rsidP="00942A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</w:pPr>
      <w:r w:rsidRPr="00942AB0"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  <w:lastRenderedPageBreak/>
        <w:t>7. Разучите с малышом известные стишки про </w:t>
      </w:r>
      <w:r w:rsidRPr="00942AB0">
        <w:rPr>
          <w:rStyle w:val="a4"/>
          <w:rFonts w:ascii="Georgia" w:hAnsi="Georgia" w:cs="Arial"/>
          <w:b/>
          <w:color w:val="365F91" w:themeColor="accent1" w:themeShade="BF"/>
          <w:sz w:val="28"/>
          <w:szCs w:val="28"/>
          <w:bdr w:val="none" w:sz="0" w:space="0" w:color="auto" w:frame="1"/>
        </w:rPr>
        <w:t>«Сороку-ворону», «Мальчика-пальчика, который с этим братцем в лес ходил, с этим братцем щи варил, с этим братцем кашу ел, а с этим братцем песни пел», «Ладушки-оладушки: мы печем  оладушки. Получилось ровно пять: один маме надо дать, два коту с усами, два съедим мы сами!».</w:t>
      </w:r>
    </w:p>
    <w:p w:rsidR="00942AB0" w:rsidRPr="00942AB0" w:rsidRDefault="00942AB0" w:rsidP="00942A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b/>
          <w:i/>
          <w:color w:val="365F91" w:themeColor="accent1" w:themeShade="BF"/>
          <w:sz w:val="28"/>
          <w:szCs w:val="28"/>
        </w:rPr>
      </w:pPr>
      <w:r w:rsidRPr="00942AB0">
        <w:rPr>
          <w:rStyle w:val="a4"/>
          <w:rFonts w:ascii="Georgia" w:hAnsi="Georgia" w:cs="Arial"/>
          <w:b/>
          <w:color w:val="365F91" w:themeColor="accent1" w:themeShade="BF"/>
          <w:sz w:val="28"/>
          <w:szCs w:val="28"/>
          <w:bdr w:val="none" w:sz="0" w:space="0" w:color="auto" w:frame="1"/>
        </w:rPr>
        <w:t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развития и оказать ребенку помощь. Самый активный период в развитии речи выпадает на первые три года жизни ребенка. Часто в более поздние сроки наверстать упущенное в полной мере уже не удается</w:t>
      </w:r>
    </w:p>
    <w:p w:rsidR="004039FC" w:rsidRPr="00942AB0" w:rsidRDefault="004039FC">
      <w:pPr>
        <w:rPr>
          <w:rFonts w:ascii="Georgia" w:hAnsi="Georgia"/>
          <w:b/>
          <w:i/>
          <w:color w:val="365F91" w:themeColor="accent1" w:themeShade="BF"/>
          <w:sz w:val="28"/>
          <w:szCs w:val="28"/>
        </w:rPr>
      </w:pPr>
    </w:p>
    <w:sectPr w:rsidR="004039FC" w:rsidRPr="00942AB0" w:rsidSect="00942AB0">
      <w:pgSz w:w="11906" w:h="16838"/>
      <w:pgMar w:top="1134" w:right="1274" w:bottom="1134" w:left="1418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2AB0"/>
    <w:rsid w:val="004039FC"/>
    <w:rsid w:val="0094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42AB0"/>
    <w:rPr>
      <w:i/>
      <w:iCs/>
    </w:rPr>
  </w:style>
  <w:style w:type="character" w:styleId="a5">
    <w:name w:val="Strong"/>
    <w:basedOn w:val="a0"/>
    <w:uiPriority w:val="22"/>
    <w:qFormat/>
    <w:rsid w:val="00942A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42AB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toptext-subtitle">
    <w:name w:val="article-top__text-subtitle"/>
    <w:basedOn w:val="a"/>
    <w:rsid w:val="0094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2020-01-15T13:01:00Z</dcterms:created>
  <dcterms:modified xsi:type="dcterms:W3CDTF">2020-01-15T13:04:00Z</dcterms:modified>
</cp:coreProperties>
</file>